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09626">
      <w:pPr>
        <w:pStyle w:val="2"/>
        <w:spacing w:before="59" w:line="217" w:lineRule="auto"/>
        <w:rPr>
          <w:sz w:val="28"/>
          <w:szCs w:val="28"/>
        </w:rPr>
      </w:pPr>
      <w:r>
        <w:rPr>
          <w:spacing w:val="-16"/>
          <w:sz w:val="28"/>
          <w:szCs w:val="28"/>
        </w:rPr>
        <w:t>附件：</w:t>
      </w:r>
    </w:p>
    <w:p w14:paraId="156050BE">
      <w:pPr>
        <w:pStyle w:val="2"/>
        <w:spacing w:line="264" w:lineRule="auto"/>
      </w:pPr>
    </w:p>
    <w:p w14:paraId="6AFB5D5E">
      <w:pPr>
        <w:spacing w:line="960" w:lineRule="exact"/>
        <w:ind w:firstLine="3041"/>
      </w:pPr>
      <w:r>
        <w:rPr>
          <w:position w:val="-19"/>
        </w:rPr>
        <w:drawing>
          <wp:inline distT="0" distB="0" distL="0" distR="0">
            <wp:extent cx="1835150" cy="6096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46D22">
      <w:pPr>
        <w:pStyle w:val="2"/>
        <w:spacing w:line="270" w:lineRule="auto"/>
      </w:pPr>
    </w:p>
    <w:p w14:paraId="0A4655B3">
      <w:pPr>
        <w:pStyle w:val="2"/>
        <w:spacing w:before="115" w:line="205" w:lineRule="auto"/>
        <w:ind w:left="1611"/>
        <w:rPr>
          <w:sz w:val="30"/>
          <w:szCs w:val="30"/>
        </w:rPr>
      </w:pPr>
      <w:r>
        <w:rPr>
          <w:spacing w:val="-1"/>
          <w:sz w:val="30"/>
          <w:szCs w:val="30"/>
        </w:rPr>
        <w:t>北京大学集成电路学院博士研究生选题报告</w:t>
      </w:r>
    </w:p>
    <w:p w14:paraId="407A4A3A">
      <w:pPr>
        <w:pStyle w:val="2"/>
        <w:spacing w:before="234" w:line="203" w:lineRule="auto"/>
        <w:ind w:left="3878"/>
        <w:rPr>
          <w:sz w:val="30"/>
          <w:szCs w:val="30"/>
        </w:rPr>
      </w:pPr>
      <w:r>
        <w:rPr>
          <w:spacing w:val="-12"/>
          <w:sz w:val="30"/>
          <w:szCs w:val="30"/>
        </w:rPr>
        <w:t>（模板）</w:t>
      </w:r>
    </w:p>
    <w:p w14:paraId="637BF2CF">
      <w:pPr>
        <w:pStyle w:val="2"/>
        <w:spacing w:line="470" w:lineRule="auto"/>
      </w:pPr>
    </w:p>
    <w:p w14:paraId="0A4DA1E0">
      <w:pPr>
        <w:pStyle w:val="2"/>
        <w:spacing w:before="164" w:line="207" w:lineRule="auto"/>
        <w:ind w:left="3238"/>
        <w:rPr>
          <w:sz w:val="43"/>
          <w:szCs w:val="43"/>
        </w:rPr>
      </w:pPr>
      <w:r>
        <w:rPr>
          <w:spacing w:val="19"/>
          <w:sz w:val="43"/>
          <w:szCs w:val="43"/>
        </w:rPr>
        <w:t>【题目***</w:t>
      </w:r>
      <w:r>
        <w:rPr>
          <w:spacing w:val="-56"/>
          <w:sz w:val="43"/>
          <w:szCs w:val="43"/>
        </w:rPr>
        <w:t xml:space="preserve"> </w:t>
      </w:r>
      <w:r>
        <w:rPr>
          <w:spacing w:val="19"/>
          <w:sz w:val="43"/>
          <w:szCs w:val="43"/>
        </w:rPr>
        <w:t>】</w:t>
      </w:r>
    </w:p>
    <w:p w14:paraId="6A182764">
      <w:pPr>
        <w:pStyle w:val="2"/>
        <w:spacing w:line="249" w:lineRule="auto"/>
      </w:pPr>
    </w:p>
    <w:p w14:paraId="35A225D2">
      <w:pPr>
        <w:pStyle w:val="2"/>
        <w:spacing w:line="249" w:lineRule="auto"/>
      </w:pPr>
    </w:p>
    <w:p w14:paraId="1E265CB8">
      <w:pPr>
        <w:pStyle w:val="2"/>
        <w:spacing w:line="249" w:lineRule="auto"/>
      </w:pPr>
    </w:p>
    <w:p w14:paraId="4E317A88">
      <w:pPr>
        <w:pStyle w:val="2"/>
        <w:spacing w:line="249" w:lineRule="auto"/>
      </w:pPr>
    </w:p>
    <w:p w14:paraId="3E08A0CD">
      <w:pPr>
        <w:pStyle w:val="2"/>
        <w:spacing w:line="249" w:lineRule="auto"/>
      </w:pPr>
    </w:p>
    <w:p w14:paraId="0D3A28E2">
      <w:pPr>
        <w:pStyle w:val="2"/>
        <w:spacing w:line="249" w:lineRule="auto"/>
      </w:pPr>
    </w:p>
    <w:p w14:paraId="0BA8CACB">
      <w:pPr>
        <w:pStyle w:val="2"/>
        <w:spacing w:line="249" w:lineRule="auto"/>
      </w:pPr>
    </w:p>
    <w:p w14:paraId="58EA17FE">
      <w:pPr>
        <w:pStyle w:val="2"/>
        <w:spacing w:line="249" w:lineRule="auto"/>
      </w:pPr>
    </w:p>
    <w:p w14:paraId="63FEA018">
      <w:pPr>
        <w:pStyle w:val="2"/>
        <w:spacing w:line="249" w:lineRule="auto"/>
      </w:pPr>
    </w:p>
    <w:p w14:paraId="0E52E8C5">
      <w:pPr>
        <w:pStyle w:val="2"/>
        <w:spacing w:line="249" w:lineRule="auto"/>
      </w:pPr>
    </w:p>
    <w:p w14:paraId="27FAB487">
      <w:pPr>
        <w:pStyle w:val="2"/>
        <w:spacing w:line="249" w:lineRule="auto"/>
      </w:pPr>
    </w:p>
    <w:p w14:paraId="53491AD1">
      <w:pPr>
        <w:pStyle w:val="2"/>
        <w:spacing w:line="249" w:lineRule="auto"/>
      </w:pPr>
    </w:p>
    <w:p w14:paraId="2779D0F9">
      <w:pPr>
        <w:pStyle w:val="2"/>
        <w:spacing w:line="249" w:lineRule="auto"/>
      </w:pPr>
    </w:p>
    <w:p w14:paraId="06B4736C">
      <w:pPr>
        <w:pStyle w:val="2"/>
        <w:spacing w:line="250" w:lineRule="auto"/>
      </w:pPr>
    </w:p>
    <w:p w14:paraId="647CF768">
      <w:pPr>
        <w:pStyle w:val="2"/>
        <w:spacing w:line="250" w:lineRule="auto"/>
      </w:pPr>
    </w:p>
    <w:p w14:paraId="0004B861">
      <w:pPr>
        <w:pStyle w:val="2"/>
        <w:spacing w:line="250" w:lineRule="auto"/>
      </w:pPr>
    </w:p>
    <w:p w14:paraId="768BAAC1">
      <w:pPr>
        <w:pStyle w:val="2"/>
        <w:spacing w:line="250" w:lineRule="auto"/>
      </w:pPr>
    </w:p>
    <w:p w14:paraId="461C4396">
      <w:pPr>
        <w:pStyle w:val="2"/>
        <w:spacing w:before="107" w:line="211" w:lineRule="auto"/>
        <w:ind w:left="2021"/>
        <w:rPr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姓名：</w:t>
      </w:r>
      <w:r>
        <w:rPr>
          <w:sz w:val="28"/>
          <w:szCs w:val="28"/>
          <w:u w:val="single" w:color="auto"/>
        </w:rPr>
        <w:t xml:space="preserve">                                          </w:t>
      </w:r>
    </w:p>
    <w:p w14:paraId="7D3D6A8B">
      <w:pPr>
        <w:pStyle w:val="2"/>
        <w:spacing w:before="248" w:line="214" w:lineRule="auto"/>
        <w:ind w:left="2027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学号：</w:t>
      </w:r>
      <w:r>
        <w:rPr>
          <w:spacing w:val="-2"/>
          <w:sz w:val="28"/>
          <w:szCs w:val="28"/>
          <w:u w:val="single" w:color="auto"/>
        </w:rPr>
        <w:t xml:space="preserve">                                       </w:t>
      </w:r>
      <w:r>
        <w:rPr>
          <w:spacing w:val="-3"/>
          <w:sz w:val="28"/>
          <w:szCs w:val="28"/>
          <w:u w:val="single" w:color="auto"/>
        </w:rPr>
        <w:t xml:space="preserve">   </w:t>
      </w:r>
    </w:p>
    <w:p w14:paraId="49A1F413">
      <w:pPr>
        <w:pStyle w:val="2"/>
        <w:spacing w:before="244" w:line="210" w:lineRule="auto"/>
        <w:ind w:left="2022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专业：</w:t>
      </w:r>
      <w:r>
        <w:rPr>
          <w:spacing w:val="-2"/>
          <w:sz w:val="28"/>
          <w:szCs w:val="28"/>
          <w:u w:val="single" w:color="auto"/>
        </w:rPr>
        <w:t xml:space="preserve">                                          </w:t>
      </w:r>
    </w:p>
    <w:p w14:paraId="44451BE6">
      <w:pPr>
        <w:pStyle w:val="2"/>
        <w:spacing w:before="251" w:line="212" w:lineRule="auto"/>
        <w:ind w:left="2029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导师：</w:t>
      </w:r>
      <w:r>
        <w:rPr>
          <w:spacing w:val="-2"/>
          <w:sz w:val="28"/>
          <w:szCs w:val="28"/>
          <w:u w:val="single" w:color="auto"/>
        </w:rPr>
        <w:t xml:space="preserve">                                     </w:t>
      </w:r>
      <w:r>
        <w:rPr>
          <w:spacing w:val="-3"/>
          <w:sz w:val="28"/>
          <w:szCs w:val="28"/>
          <w:u w:val="single" w:color="auto"/>
        </w:rPr>
        <w:t xml:space="preserve">     </w:t>
      </w:r>
    </w:p>
    <w:p w14:paraId="0D480546">
      <w:pPr>
        <w:spacing w:line="212" w:lineRule="auto"/>
        <w:rPr>
          <w:sz w:val="28"/>
          <w:szCs w:val="28"/>
        </w:rPr>
        <w:sectPr>
          <w:footerReference r:id="rId5" w:type="default"/>
          <w:pgSz w:w="11907" w:h="16839"/>
          <w:pgMar w:top="1414" w:right="1785" w:bottom="1121" w:left="1578" w:header="0" w:footer="899" w:gutter="0"/>
          <w:cols w:space="720" w:num="1"/>
        </w:sectPr>
      </w:pPr>
    </w:p>
    <w:p w14:paraId="3A1967D4">
      <w:pPr>
        <w:pStyle w:val="2"/>
        <w:spacing w:before="47" w:line="209" w:lineRule="auto"/>
        <w:ind w:left="3183"/>
        <w:rPr>
          <w:rFonts w:hint="eastAsia" w:ascii="书宋-简" w:hAnsi="书宋-简" w:eastAsia="书宋-简" w:cs="书宋-简"/>
          <w:sz w:val="24"/>
          <w:szCs w:val="24"/>
        </w:rPr>
      </w:pPr>
      <w:r>
        <w:rPr>
          <w:rFonts w:hint="eastAsia" w:ascii="书宋-简" w:hAnsi="书宋-简" w:eastAsia="书宋-简" w:cs="书宋-简"/>
          <w:b/>
          <w:bCs/>
          <w:spacing w:val="3"/>
          <w:sz w:val="24"/>
          <w:szCs w:val="24"/>
        </w:rPr>
        <w:t>【中文摘要】（一页左右）</w:t>
      </w:r>
    </w:p>
    <w:p w14:paraId="70D4A436">
      <w:pPr>
        <w:pStyle w:val="2"/>
        <w:spacing w:line="360" w:lineRule="auto"/>
        <w:rPr>
          <w:rFonts w:hint="eastAsia" w:ascii="书宋-简" w:hAnsi="书宋-简" w:eastAsia="书宋-简" w:cs="书宋-简"/>
        </w:rPr>
      </w:pPr>
    </w:p>
    <w:p w14:paraId="10120AF4">
      <w:pPr>
        <w:pStyle w:val="2"/>
        <w:spacing w:line="360" w:lineRule="auto"/>
        <w:rPr>
          <w:rFonts w:hint="eastAsia" w:ascii="书宋-简" w:hAnsi="书宋-简" w:eastAsia="书宋-简" w:cs="书宋-简"/>
        </w:rPr>
      </w:pPr>
    </w:p>
    <w:p w14:paraId="0C8CF8CA">
      <w:pPr>
        <w:pStyle w:val="2"/>
        <w:spacing w:before="92" w:line="360" w:lineRule="auto"/>
        <w:ind w:left="3250"/>
        <w:rPr>
          <w:rFonts w:hint="eastAsia" w:ascii="书宋-简" w:hAnsi="书宋-简" w:eastAsia="书宋-简" w:cs="书宋-简"/>
          <w:sz w:val="24"/>
          <w:szCs w:val="24"/>
        </w:rPr>
      </w:pPr>
      <w:r>
        <w:rPr>
          <w:rFonts w:hint="eastAsia" w:ascii="书宋-简" w:hAnsi="书宋-简" w:eastAsia="书宋-简" w:cs="书宋-简"/>
          <w:b/>
          <w:bCs/>
          <w:spacing w:val="-6"/>
          <w:sz w:val="24"/>
          <w:szCs w:val="24"/>
        </w:rPr>
        <w:t>【Abstract】（一页左右）</w:t>
      </w:r>
    </w:p>
    <w:p w14:paraId="1D5B0223">
      <w:pPr>
        <w:pStyle w:val="2"/>
        <w:spacing w:line="360" w:lineRule="auto"/>
        <w:rPr>
          <w:rFonts w:hint="eastAsia" w:ascii="书宋-简" w:hAnsi="书宋-简" w:eastAsia="书宋-简" w:cs="书宋-简"/>
        </w:rPr>
      </w:pPr>
    </w:p>
    <w:p w14:paraId="45DDA9CE">
      <w:pPr>
        <w:pStyle w:val="2"/>
        <w:spacing w:before="91" w:line="360" w:lineRule="auto"/>
        <w:ind w:left="4284"/>
        <w:rPr>
          <w:rFonts w:hint="eastAsia" w:ascii="书宋-简" w:hAnsi="书宋-简" w:eastAsia="书宋-简" w:cs="书宋-简"/>
          <w:sz w:val="24"/>
          <w:szCs w:val="24"/>
        </w:rPr>
      </w:pPr>
      <w:r>
        <w:rPr>
          <w:rFonts w:hint="eastAsia" w:ascii="书宋-简" w:hAnsi="书宋-简" w:eastAsia="书宋-简" w:cs="书宋-简"/>
          <w:b/>
          <w:bCs/>
          <w:spacing w:val="-6"/>
          <w:sz w:val="24"/>
          <w:szCs w:val="24"/>
        </w:rPr>
        <w:t>正文</w:t>
      </w:r>
    </w:p>
    <w:p w14:paraId="55D61390">
      <w:pPr>
        <w:pStyle w:val="2"/>
        <w:spacing w:before="74" w:line="360" w:lineRule="auto"/>
        <w:ind w:left="51" w:right="87" w:firstLine="32"/>
        <w:rPr>
          <w:rFonts w:hint="eastAsia" w:ascii="书宋-简" w:hAnsi="书宋-简" w:eastAsia="书宋-简" w:cs="书宋-简"/>
          <w:sz w:val="24"/>
          <w:szCs w:val="24"/>
        </w:rPr>
      </w:pPr>
      <w:r>
        <w:rPr>
          <w:rFonts w:hint="eastAsia" w:ascii="书宋-简" w:hAnsi="书宋-简" w:eastAsia="书宋-简" w:cs="书宋-简"/>
          <w:b/>
          <w:bCs/>
          <w:spacing w:val="-3"/>
          <w:sz w:val="24"/>
          <w:szCs w:val="24"/>
        </w:rPr>
        <w:t>内容需要包括但不限于：</w:t>
      </w:r>
      <w:r>
        <w:rPr>
          <w:rFonts w:hint="eastAsia" w:ascii="书宋-简" w:hAnsi="书宋-简" w:eastAsia="书宋-简" w:cs="书宋-简"/>
          <w:spacing w:val="-3"/>
          <w:sz w:val="24"/>
          <w:szCs w:val="24"/>
        </w:rPr>
        <w:t>研究目的和选题意义、关键科学问题、创新性、研究方法、研究内容与阶段性成果、研究计划</w:t>
      </w:r>
      <w:r>
        <w:rPr>
          <w:rFonts w:hint="eastAsia" w:ascii="书宋-简" w:hAnsi="书宋-简" w:eastAsia="书宋-简" w:cs="书宋-简"/>
          <w:spacing w:val="-30"/>
          <w:sz w:val="24"/>
          <w:szCs w:val="24"/>
        </w:rPr>
        <w:t xml:space="preserve"> </w:t>
      </w:r>
      <w:r>
        <w:rPr>
          <w:rFonts w:hint="eastAsia" w:ascii="书宋-简" w:hAnsi="书宋-简" w:eastAsia="书宋-简" w:cs="书宋-简"/>
          <w:spacing w:val="-3"/>
          <w:sz w:val="24"/>
          <w:szCs w:val="24"/>
        </w:rPr>
        <w:t>、</w:t>
      </w:r>
      <w:r>
        <w:rPr>
          <w:rFonts w:hint="eastAsia" w:ascii="书宋-简" w:hAnsi="书宋-简" w:eastAsia="书宋-简" w:cs="书宋-简"/>
          <w:spacing w:val="-44"/>
          <w:sz w:val="24"/>
          <w:szCs w:val="24"/>
        </w:rPr>
        <w:t xml:space="preserve"> </w:t>
      </w:r>
      <w:r>
        <w:rPr>
          <w:rFonts w:hint="eastAsia" w:ascii="书宋-简" w:hAnsi="书宋-简" w:eastAsia="书宋-简" w:cs="书宋-简"/>
          <w:spacing w:val="-3"/>
          <w:sz w:val="24"/>
          <w:szCs w:val="24"/>
        </w:rPr>
        <w:t>参考文献。</w:t>
      </w:r>
    </w:p>
    <w:p w14:paraId="58D6EACA">
      <w:pPr>
        <w:pStyle w:val="2"/>
        <w:spacing w:before="358" w:line="360" w:lineRule="auto"/>
        <w:ind w:left="54"/>
        <w:rPr>
          <w:rFonts w:hint="eastAsia" w:ascii="书宋-简" w:hAnsi="书宋-简" w:eastAsia="书宋-简" w:cs="书宋-简"/>
          <w:sz w:val="24"/>
          <w:szCs w:val="24"/>
        </w:rPr>
      </w:pPr>
      <w:r>
        <w:rPr>
          <w:rFonts w:hint="eastAsia" w:ascii="书宋-简" w:hAnsi="书宋-简" w:eastAsia="书宋-简" w:cs="书宋-简"/>
          <w:spacing w:val="-9"/>
          <w:sz w:val="24"/>
          <w:szCs w:val="24"/>
        </w:rPr>
        <w:t>格式备注：</w:t>
      </w:r>
    </w:p>
    <w:p w14:paraId="69116395">
      <w:pPr>
        <w:pStyle w:val="2"/>
        <w:spacing w:before="69" w:line="360" w:lineRule="auto"/>
        <w:ind w:left="439" w:right="3" w:hanging="373"/>
        <w:rPr>
          <w:rFonts w:hint="eastAsia" w:ascii="书宋-简" w:hAnsi="书宋-简" w:eastAsia="书宋-简" w:cs="书宋-简"/>
          <w:sz w:val="24"/>
          <w:szCs w:val="24"/>
        </w:rPr>
      </w:pPr>
      <w:r>
        <w:rPr>
          <w:rFonts w:hint="eastAsia" w:ascii="书宋-简" w:hAnsi="书宋-简" w:eastAsia="书宋-简" w:cs="书宋-简"/>
          <w:spacing w:val="1"/>
          <w:sz w:val="28"/>
          <w:szCs w:val="28"/>
        </w:rPr>
        <w:t xml:space="preserve">1   </w:t>
      </w:r>
      <w:r>
        <w:rPr>
          <w:rFonts w:hint="eastAsia" w:ascii="书宋-简" w:hAnsi="书宋-简" w:eastAsia="书宋-简" w:cs="书宋-简"/>
          <w:spacing w:val="1"/>
          <w:sz w:val="24"/>
          <w:szCs w:val="24"/>
        </w:rPr>
        <w:t>中文字体统一用“宋体”，英文字</w:t>
      </w:r>
      <w:r>
        <w:rPr>
          <w:rFonts w:hint="eastAsia" w:ascii="书宋-简" w:hAnsi="书宋-简" w:eastAsia="书宋-简" w:cs="书宋-简"/>
          <w:sz w:val="24"/>
          <w:szCs w:val="24"/>
        </w:rPr>
        <w:t>体统一用“Times</w:t>
      </w:r>
      <w:r>
        <w:rPr>
          <w:rFonts w:hint="eastAsia" w:ascii="书宋-简" w:hAnsi="书宋-简" w:eastAsia="书宋-简" w:cs="书宋-简"/>
          <w:spacing w:val="-12"/>
          <w:sz w:val="24"/>
          <w:szCs w:val="24"/>
        </w:rPr>
        <w:t xml:space="preserve"> </w:t>
      </w:r>
      <w:r>
        <w:rPr>
          <w:rFonts w:hint="eastAsia" w:ascii="书宋-简" w:hAnsi="书宋-简" w:eastAsia="书宋-简" w:cs="书宋-简"/>
          <w:sz w:val="24"/>
          <w:szCs w:val="24"/>
        </w:rPr>
        <w:t>New Roman”，报告正文字体大</w:t>
      </w:r>
      <w:r>
        <w:rPr>
          <w:rFonts w:hint="eastAsia" w:ascii="书宋-简" w:hAnsi="书宋-简" w:eastAsia="书宋-简" w:cs="书宋-简"/>
          <w:spacing w:val="-4"/>
          <w:sz w:val="24"/>
          <w:szCs w:val="24"/>
        </w:rPr>
        <w:t>小为“小四”，行间距为 1.5；图例文字字</w:t>
      </w:r>
      <w:r>
        <w:rPr>
          <w:rFonts w:hint="eastAsia" w:ascii="书宋-简" w:hAnsi="书宋-简" w:eastAsia="书宋-简" w:cs="书宋-简"/>
          <w:spacing w:val="-5"/>
          <w:sz w:val="24"/>
          <w:szCs w:val="24"/>
        </w:rPr>
        <w:t>体大小为“小五”，行距为 1.0，左侧对齐。</w:t>
      </w:r>
    </w:p>
    <w:p w14:paraId="71AB6DEC">
      <w:pPr>
        <w:pStyle w:val="2"/>
        <w:spacing w:before="2" w:line="360" w:lineRule="auto"/>
        <w:ind w:left="51"/>
        <w:rPr>
          <w:rFonts w:hint="eastAsia" w:ascii="书宋-简" w:hAnsi="书宋-简" w:eastAsia="书宋-简" w:cs="书宋-简"/>
          <w:sz w:val="24"/>
          <w:szCs w:val="24"/>
        </w:rPr>
      </w:pPr>
      <w:r>
        <w:rPr>
          <w:rFonts w:hint="eastAsia" w:ascii="书宋-简" w:hAnsi="书宋-简" w:eastAsia="书宋-简" w:cs="书宋-简"/>
          <w:spacing w:val="-3"/>
          <w:sz w:val="28"/>
          <w:szCs w:val="28"/>
        </w:rPr>
        <w:t xml:space="preserve">2   </w:t>
      </w:r>
      <w:r>
        <w:rPr>
          <w:rFonts w:hint="eastAsia" w:ascii="书宋-简" w:hAnsi="书宋-简" w:eastAsia="书宋-简" w:cs="书宋-简"/>
          <w:spacing w:val="-3"/>
          <w:sz w:val="24"/>
          <w:szCs w:val="24"/>
        </w:rPr>
        <w:t>避免由于插图位置不合适导致正文中大片空白。</w:t>
      </w:r>
    </w:p>
    <w:p w14:paraId="5BFB83F2">
      <w:pPr>
        <w:pStyle w:val="2"/>
        <w:tabs>
          <w:tab w:val="left" w:pos="403"/>
        </w:tabs>
        <w:spacing w:before="2" w:line="360" w:lineRule="auto"/>
        <w:ind w:firstLine="58"/>
        <w:rPr>
          <w:rFonts w:hint="eastAsia" w:ascii="书宋-简" w:hAnsi="书宋-简" w:eastAsia="书宋-简" w:cs="书宋-简"/>
          <w:sz w:val="24"/>
          <w:szCs w:val="24"/>
        </w:rPr>
      </w:pPr>
      <w:r>
        <w:rPr>
          <w:rFonts w:hint="eastAsia" w:ascii="书宋-简" w:hAnsi="书宋-简" w:eastAsia="书宋-简" w:cs="书宋-简"/>
          <w:spacing w:val="-9"/>
          <w:sz w:val="28"/>
          <w:szCs w:val="28"/>
        </w:rPr>
        <w:t xml:space="preserve">3   </w:t>
      </w:r>
      <w:r>
        <w:rPr>
          <w:rFonts w:hint="eastAsia" w:ascii="书宋-简" w:hAnsi="书宋-简" w:eastAsia="书宋-简" w:cs="书宋-简"/>
          <w:spacing w:val="-9"/>
          <w:sz w:val="24"/>
          <w:szCs w:val="24"/>
        </w:rPr>
        <w:t>写作</w:t>
      </w:r>
      <w:r>
        <w:rPr>
          <w:rFonts w:hint="eastAsia" w:ascii="书宋-简" w:hAnsi="书宋-简" w:eastAsia="书宋-简" w:cs="书宋-简"/>
          <w:spacing w:val="-8"/>
          <w:sz w:val="24"/>
          <w:szCs w:val="24"/>
        </w:rPr>
        <w:t>格式参考北京大学博士学位论文写作要求：</w:t>
      </w:r>
      <w:r>
        <w:rPr>
          <w:rFonts w:hint="eastAsia" w:ascii="书宋-简" w:hAnsi="书宋-简" w:eastAsia="书宋-简" w:cs="书宋-简"/>
        </w:rPr>
        <w:fldChar w:fldCharType="begin"/>
      </w:r>
      <w:r>
        <w:rPr>
          <w:rFonts w:hint="eastAsia" w:ascii="书宋-简" w:hAnsi="书宋-简" w:eastAsia="书宋-简" w:cs="书宋-简"/>
        </w:rPr>
        <w:instrText xml:space="preserve"> HYPERLINK "https://grs.pku.edu.cn/xwgz11/xwsy11/bsxw111/clxz09/346375.htm" </w:instrText>
      </w:r>
      <w:r>
        <w:rPr>
          <w:rFonts w:hint="eastAsia" w:ascii="书宋-简" w:hAnsi="书宋-简" w:eastAsia="书宋-简" w:cs="书宋-简"/>
        </w:rPr>
        <w:fldChar w:fldCharType="separate"/>
      </w:r>
      <w:r>
        <w:rPr>
          <w:rFonts w:hint="eastAsia" w:ascii="书宋-简" w:hAnsi="书宋-简" w:eastAsia="书宋-简" w:cs="书宋-简"/>
          <w:color w:val="0000FF"/>
          <w:spacing w:val="-8"/>
          <w:sz w:val="24"/>
          <w:szCs w:val="24"/>
          <w:u w:val="single" w:color="auto"/>
        </w:rPr>
        <w:t>https://grs.pku.ed</w:t>
      </w:r>
      <w:r>
        <w:rPr>
          <w:rFonts w:hint="eastAsia" w:ascii="书宋-简" w:hAnsi="书宋-简" w:eastAsia="书宋-简" w:cs="书宋-简"/>
          <w:color w:val="0000FF"/>
          <w:spacing w:val="-9"/>
          <w:sz w:val="24"/>
          <w:szCs w:val="24"/>
          <w:u w:val="single" w:color="auto"/>
        </w:rPr>
        <w:t>u.cn/xwgz11/xws</w:t>
      </w:r>
      <w:r>
        <w:rPr>
          <w:rFonts w:hint="eastAsia" w:ascii="书宋-简" w:hAnsi="书宋-简" w:eastAsia="书宋-简" w:cs="书宋-简"/>
          <w:color w:val="0000FF"/>
          <w:spacing w:val="-3"/>
          <w:sz w:val="24"/>
          <w:szCs w:val="24"/>
          <w:u w:val="single" w:color="auto"/>
        </w:rPr>
        <w:t>y</w:t>
      </w:r>
      <w:r>
        <w:rPr>
          <w:rFonts w:hint="eastAsia" w:ascii="书宋-简" w:hAnsi="书宋-简" w:eastAsia="书宋-简" w:cs="书宋-简"/>
          <w:color w:val="0000FF"/>
          <w:spacing w:val="-3"/>
          <w:sz w:val="24"/>
          <w:szCs w:val="24"/>
          <w:u w:val="single" w:color="auto"/>
        </w:rPr>
        <w:fldChar w:fldCharType="end"/>
      </w:r>
      <w:r>
        <w:rPr>
          <w:rFonts w:hint="eastAsia" w:ascii="书宋-简" w:hAnsi="书宋-简" w:eastAsia="书宋-简" w:cs="书宋-简"/>
        </w:rPr>
        <w:fldChar w:fldCharType="begin"/>
      </w:r>
      <w:r>
        <w:rPr>
          <w:rFonts w:hint="eastAsia" w:ascii="书宋-简" w:hAnsi="书宋-简" w:eastAsia="书宋-简" w:cs="书宋-简"/>
        </w:rPr>
        <w:instrText xml:space="preserve"> HYPERLINK "https://grs.pku.edu.cn/xwgz11/xwsy11/bsxw111/clxz09/346375.htm" </w:instrText>
      </w:r>
      <w:r>
        <w:rPr>
          <w:rFonts w:hint="eastAsia" w:ascii="书宋-简" w:hAnsi="书宋-简" w:eastAsia="书宋-简" w:cs="书宋-简"/>
        </w:rPr>
        <w:fldChar w:fldCharType="separate"/>
      </w:r>
      <w:r>
        <w:rPr>
          <w:rFonts w:hint="eastAsia" w:ascii="书宋-简" w:hAnsi="书宋-简" w:eastAsia="书宋-简" w:cs="书宋-简"/>
          <w:color w:val="0000FF"/>
          <w:sz w:val="24"/>
          <w:szCs w:val="24"/>
        </w:rPr>
        <w:tab/>
      </w:r>
      <w:r>
        <w:rPr>
          <w:rFonts w:hint="eastAsia" w:ascii="书宋-简" w:hAnsi="书宋-简" w:eastAsia="书宋-简" w:cs="书宋-简"/>
          <w:color w:val="0000FF"/>
          <w:spacing w:val="-47"/>
          <w:sz w:val="24"/>
          <w:szCs w:val="24"/>
          <w:u w:val="single" w:color="auto"/>
        </w:rPr>
        <w:t xml:space="preserve"> </w:t>
      </w:r>
      <w:r>
        <w:rPr>
          <w:rFonts w:hint="eastAsia" w:ascii="书宋-简" w:hAnsi="书宋-简" w:eastAsia="书宋-简" w:cs="书宋-简"/>
          <w:color w:val="0000FF"/>
          <w:spacing w:val="-15"/>
          <w:sz w:val="24"/>
          <w:szCs w:val="24"/>
          <w:u w:val="single" w:color="auto"/>
        </w:rPr>
        <w:t>11/bsxw111/clxz09/346375.ht</w:t>
      </w:r>
      <w:r>
        <w:rPr>
          <w:rFonts w:hint="eastAsia" w:ascii="书宋-简" w:hAnsi="书宋-简" w:eastAsia="书宋-简" w:cs="书宋-简"/>
          <w:color w:val="0000FF"/>
          <w:spacing w:val="-16"/>
          <w:sz w:val="24"/>
          <w:szCs w:val="24"/>
          <w:u w:val="single" w:color="auto"/>
        </w:rPr>
        <w:t>m</w:t>
      </w:r>
      <w:r>
        <w:rPr>
          <w:rFonts w:hint="eastAsia" w:ascii="书宋-简" w:hAnsi="书宋-简" w:eastAsia="书宋-简" w:cs="书宋-简"/>
          <w:color w:val="0000FF"/>
          <w:spacing w:val="-16"/>
          <w:sz w:val="24"/>
          <w:szCs w:val="24"/>
          <w:u w:val="single" w:color="auto"/>
        </w:rPr>
        <w:fldChar w:fldCharType="end"/>
      </w:r>
      <w:r>
        <w:rPr>
          <w:rFonts w:hint="eastAsia" w:ascii="书宋-简" w:hAnsi="书宋-简" w:eastAsia="书宋-简" w:cs="书宋-简"/>
          <w:spacing w:val="-16"/>
          <w:sz w:val="24"/>
          <w:szCs w:val="24"/>
        </w:rPr>
        <w:t>。</w:t>
      </w:r>
    </w:p>
    <w:p w14:paraId="11A9D6EB">
      <w:pPr>
        <w:pStyle w:val="2"/>
        <w:spacing w:before="1" w:line="360" w:lineRule="auto"/>
        <w:ind w:left="53"/>
        <w:rPr>
          <w:rFonts w:hint="eastAsia" w:ascii="书宋-简" w:hAnsi="书宋-简" w:eastAsia="书宋-简" w:cs="书宋-简"/>
          <w:sz w:val="24"/>
          <w:szCs w:val="24"/>
        </w:rPr>
      </w:pPr>
      <w:r>
        <w:rPr>
          <w:rFonts w:hint="eastAsia" w:ascii="书宋-简" w:hAnsi="书宋-简" w:eastAsia="书宋-简" w:cs="书宋-简"/>
          <w:spacing w:val="-6"/>
          <w:sz w:val="28"/>
          <w:szCs w:val="28"/>
        </w:rPr>
        <w:t>4</w:t>
      </w:r>
      <w:r>
        <w:rPr>
          <w:rFonts w:hint="eastAsia" w:ascii="书宋-简" w:hAnsi="书宋-简" w:eastAsia="书宋-简" w:cs="书宋-简"/>
          <w:spacing w:val="14"/>
          <w:sz w:val="28"/>
          <w:szCs w:val="28"/>
        </w:rPr>
        <w:t xml:space="preserve">   </w:t>
      </w:r>
      <w:r>
        <w:rPr>
          <w:rFonts w:hint="eastAsia" w:ascii="书宋-简" w:hAnsi="书宋-简" w:eastAsia="书宋-简" w:cs="书宋-简"/>
          <w:spacing w:val="-6"/>
          <w:sz w:val="24"/>
          <w:szCs w:val="24"/>
        </w:rPr>
        <w:t>书面报告须</w:t>
      </w:r>
      <w:bookmarkStart w:id="0" w:name="_GoBack"/>
      <w:bookmarkEnd w:id="0"/>
      <w:r>
        <w:rPr>
          <w:rFonts w:hint="eastAsia" w:ascii="书宋-简" w:hAnsi="书宋-简" w:eastAsia="书宋-简" w:cs="书宋-简"/>
          <w:spacing w:val="-6"/>
          <w:sz w:val="24"/>
          <w:szCs w:val="24"/>
        </w:rPr>
        <w:t>双面打印，正式装订成册。</w:t>
      </w:r>
    </w:p>
    <w:sectPr>
      <w:footerReference r:id="rId6" w:type="default"/>
      <w:pgSz w:w="11907" w:h="16839"/>
      <w:pgMar w:top="1342" w:right="1410" w:bottom="1121" w:left="1515" w:header="0" w:footer="8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Unicode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00355">
    <w:pPr>
      <w:spacing w:line="241" w:lineRule="auto"/>
      <w:ind w:left="4283"/>
      <w:rPr>
        <w:rFonts w:ascii="HarmonyOS Sans" w:hAnsi="HarmonyOS Sans" w:eastAsia="HarmonyOS Sans" w:cs="HarmonyOS Sans"/>
        <w:sz w:val="18"/>
        <w:szCs w:val="18"/>
      </w:rPr>
    </w:pPr>
    <w:r>
      <w:rPr>
        <w:rFonts w:ascii="HarmonyOS Sans" w:hAnsi="HarmonyOS Sans" w:eastAsia="HarmonyOS Sans" w:cs="HarmonyOS Sans"/>
        <w:b/>
        <w:bCs/>
        <w:spacing w:val="-5"/>
        <w:sz w:val="18"/>
        <w:szCs w:val="18"/>
      </w:rPr>
      <w:t>3</w:t>
    </w:r>
    <w:r>
      <w:rPr>
        <w:rFonts w:ascii="HarmonyOS Sans" w:hAnsi="HarmonyOS Sans" w:eastAsia="HarmonyOS Sans" w:cs="HarmonyOS Sans"/>
        <w:spacing w:val="-5"/>
        <w:sz w:val="18"/>
        <w:szCs w:val="18"/>
      </w:rPr>
      <w:t xml:space="preserve">  /  </w:t>
    </w:r>
    <w:r>
      <w:rPr>
        <w:rFonts w:ascii="HarmonyOS Sans" w:hAnsi="HarmonyOS Sans" w:eastAsia="HarmonyOS Sans" w:cs="HarmonyOS Sans"/>
        <w:b/>
        <w:bCs/>
        <w:spacing w:val="-5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310E67">
    <w:pPr>
      <w:spacing w:line="213" w:lineRule="exact"/>
      <w:ind w:left="4342"/>
      <w:rPr>
        <w:rFonts w:ascii="HarmonyOS Sans" w:hAnsi="HarmonyOS Sans" w:eastAsia="HarmonyOS Sans" w:cs="HarmonyOS Sans"/>
        <w:sz w:val="18"/>
        <w:szCs w:val="18"/>
      </w:rPr>
    </w:pPr>
    <w:r>
      <w:rPr>
        <w:rFonts w:ascii="HarmonyOS Sans" w:hAnsi="HarmonyOS Sans" w:eastAsia="HarmonyOS Sans" w:cs="HarmonyOS Sans"/>
        <w:b/>
        <w:bCs/>
        <w:spacing w:val="-5"/>
        <w:sz w:val="18"/>
        <w:szCs w:val="18"/>
      </w:rPr>
      <w:t>4</w:t>
    </w:r>
    <w:r>
      <w:rPr>
        <w:rFonts w:ascii="HarmonyOS Sans" w:hAnsi="HarmonyOS Sans" w:eastAsia="HarmonyOS Sans" w:cs="HarmonyOS Sans"/>
        <w:spacing w:val="42"/>
        <w:w w:val="101"/>
        <w:sz w:val="18"/>
        <w:szCs w:val="18"/>
      </w:rPr>
      <w:t xml:space="preserve"> </w:t>
    </w:r>
    <w:r>
      <w:rPr>
        <w:rFonts w:ascii="HarmonyOS Sans" w:hAnsi="HarmonyOS Sans" w:eastAsia="HarmonyOS Sans" w:cs="HarmonyOS Sans"/>
        <w:spacing w:val="-5"/>
        <w:sz w:val="18"/>
        <w:szCs w:val="18"/>
      </w:rPr>
      <w:t xml:space="preserve">/  </w:t>
    </w:r>
    <w:r>
      <w:rPr>
        <w:rFonts w:ascii="HarmonyOS Sans" w:hAnsi="HarmonyOS Sans" w:eastAsia="HarmonyOS Sans" w:cs="HarmonyOS Sans"/>
        <w:b/>
        <w:bCs/>
        <w:spacing w:val="-5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AEBD84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HarmonyOS Sans SC" w:hAnsi="HarmonyOS Sans SC" w:eastAsia="HarmonyOS Sans SC" w:cs="HarmonyOS Sans SC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HarmonyOS Sans SC" w:hAnsi="HarmonyOS Sans SC" w:eastAsia="HarmonyOS Sans SC" w:cs="HarmonyOS Sans SC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HarmonyOS Sans SC" w:hAnsi="HarmonyOS Sans SC" w:eastAsia="HarmonyOS Sans SC" w:cs="HarmonyOS Sans SC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Office_12.1.3.26881_F1E327BC-269C-435d-A152-05C5408002CA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2026-07-16T18:56:00Z</dcterms:created>
  <dc:creator>Administrator</dc:creator>
  <cp:lastModifiedBy>金莲玉</cp:lastModifiedBy>
  <dcterms:modified xsi:type="dcterms:W3CDTF">2026-07-16T10:57:37Z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2026-07-16T10:56:42Z</vt:filetime>
  </property>
  <property fmtid="{D5CDD505-2E9C-101B-9397-08002B2CF9AE}" pid="4" name="KSOProductBuildVer">
    <vt:lpwstr>2052-12.1.3.26881</vt:lpwstr>
  </property>
  <property fmtid="{D5CDD505-2E9C-101B-9397-08002B2CF9AE}" pid="5" name="ICV">
    <vt:lpwstr>B41B1BECE998E524A148586A2937A0D2_42</vt:lpwstr>
  </property>
</Properties>
</file>